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География, жерге орналастыру және кадастр кафедрасы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F2E62" w:rsidRDefault="00065988" w:rsidP="00065988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598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«</w:t>
      </w:r>
      <w:r w:rsidRPr="00065988">
        <w:rPr>
          <w:rFonts w:ascii="Times New Roman" w:hAnsi="Times New Roman" w:cs="Times New Roman"/>
          <w:b/>
          <w:lang w:val="kk-KZ" w:eastAsia="en-US"/>
        </w:rPr>
        <w:t>MPG 3215</w:t>
      </w:r>
      <w:r>
        <w:rPr>
          <w:lang w:val="kk-KZ" w:eastAsia="en-US"/>
        </w:rPr>
        <w:t xml:space="preserve"> </w:t>
      </w:r>
      <w:r w:rsidRPr="00FA02B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–</w:t>
      </w:r>
      <w:r w:rsidRPr="007F2E62">
        <w:rPr>
          <w:rFonts w:ascii="Times New Roman" w:hAnsi="Times New Roman"/>
          <w:b/>
          <w:bCs/>
          <w:iCs/>
          <w:sz w:val="24"/>
          <w:szCs w:val="24"/>
          <w:lang w:val="kk-KZ"/>
        </w:rPr>
        <w:t>ГЕОГ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РАФИЯНЫ ОҚЫТУ ӘДІСТЕМЕСІ </w:t>
      </w:r>
      <w:r w:rsidRPr="007F2E62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»  </w:t>
      </w:r>
    </w:p>
    <w:p w:rsidR="00065988" w:rsidRPr="007F2E62" w:rsidRDefault="00065988" w:rsidP="0006598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2E62">
        <w:rPr>
          <w:rFonts w:ascii="Times New Roman" w:hAnsi="Times New Roman" w:cs="Times New Roman"/>
          <w:sz w:val="24"/>
          <w:szCs w:val="24"/>
          <w:lang w:val="kk-KZ"/>
        </w:rPr>
        <w:t>пән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7F2E62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</w:t>
      </w:r>
    </w:p>
    <w:p w:rsidR="00065988" w:rsidRPr="007F2E6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5988" w:rsidRDefault="00737FFA" w:rsidP="000659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В0609</w:t>
      </w:r>
      <w:r w:rsidR="00065988" w:rsidRPr="007F2E62">
        <w:rPr>
          <w:rFonts w:ascii="Times New Roman" w:hAnsi="Times New Roman"/>
          <w:sz w:val="24"/>
          <w:szCs w:val="24"/>
          <w:lang w:val="kk-KZ"/>
        </w:rPr>
        <w:t>00 – География</w:t>
      </w:r>
      <w:r w:rsidR="000659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65988" w:rsidRPr="00AC206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5988" w:rsidRPr="00AC206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065988" w:rsidRPr="00AC2061">
        <w:rPr>
          <w:rFonts w:ascii="Times New Roman" w:hAnsi="Times New Roman" w:cs="Times New Roman"/>
          <w:sz w:val="24"/>
          <w:szCs w:val="24"/>
        </w:rPr>
        <w:t xml:space="preserve"> беру бағдарламасы» </w:t>
      </w:r>
      <w:proofErr w:type="spellStart"/>
      <w:r w:rsidR="00065988" w:rsidRPr="00AC206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065988" w:rsidRPr="00AC2061" w:rsidRDefault="00065988" w:rsidP="000659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AC2061">
        <w:rPr>
          <w:rFonts w:ascii="Times New Roman" w:hAnsi="Times New Roman" w:cs="Times New Roman"/>
          <w:sz w:val="24"/>
          <w:szCs w:val="24"/>
        </w:rPr>
        <w:t xml:space="preserve"> курс, күндізгі оқу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  <w:r w:rsidRPr="00763DF2">
        <w:rPr>
          <w:rStyle w:val="Bodytext3NotBold"/>
          <w:sz w:val="28"/>
          <w:szCs w:val="28"/>
          <w:lang w:val="kk-KZ"/>
        </w:rPr>
        <w:t>2020 ж</w:t>
      </w: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Pr="00AC2061" w:rsidRDefault="00065988" w:rsidP="00065988">
      <w:pPr>
        <w:rPr>
          <w:rFonts w:ascii="Times New Roman" w:hAnsi="Times New Roman" w:cs="Times New Roman"/>
          <w:sz w:val="24"/>
          <w:szCs w:val="24"/>
        </w:rPr>
      </w:pPr>
    </w:p>
    <w:p w:rsidR="00065988" w:rsidRPr="007F2E62" w:rsidRDefault="00065988" w:rsidP="00065988">
      <w:pPr>
        <w:rPr>
          <w:rFonts w:ascii="Times New Roman" w:hAnsi="Times New Roman" w:cs="Times New Roman"/>
          <w:sz w:val="24"/>
          <w:szCs w:val="24"/>
        </w:rPr>
      </w:pPr>
      <w:r w:rsidRPr="00065988">
        <w:rPr>
          <w:rFonts w:ascii="Times New Roman" w:hAnsi="Times New Roman" w:cs="Times New Roman"/>
          <w:sz w:val="24"/>
          <w:szCs w:val="24"/>
        </w:rPr>
        <w:t>«</w:t>
      </w:r>
      <w:r w:rsidRPr="00065988">
        <w:rPr>
          <w:rFonts w:ascii="Times New Roman" w:hAnsi="Times New Roman" w:cs="Times New Roman"/>
          <w:lang w:val="kk-KZ" w:eastAsia="en-US"/>
        </w:rPr>
        <w:t>MPG 3215</w:t>
      </w:r>
      <w:r>
        <w:rPr>
          <w:lang w:val="kk-KZ" w:eastAsia="en-US"/>
        </w:rPr>
        <w:t xml:space="preserve"> </w:t>
      </w:r>
      <w:r w:rsidRPr="007F2E6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Pr="007F2E62">
        <w:rPr>
          <w:rFonts w:ascii="Times New Roman" w:hAnsi="Times New Roman"/>
          <w:sz w:val="24"/>
          <w:szCs w:val="24"/>
          <w:lang w:val="kk-KZ"/>
        </w:rPr>
        <w:t>Гео</w:t>
      </w:r>
      <w:r>
        <w:rPr>
          <w:rFonts w:ascii="Times New Roman" w:hAnsi="Times New Roman"/>
          <w:sz w:val="24"/>
          <w:szCs w:val="24"/>
          <w:lang w:val="kk-KZ"/>
        </w:rPr>
        <w:t>графияны оқыту әдістемесі</w:t>
      </w:r>
      <w:r w:rsidRPr="007F2E6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7F2E6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2E62">
        <w:rPr>
          <w:rFonts w:ascii="Times New Roman" w:hAnsi="Times New Roman" w:cs="Times New Roman"/>
          <w:sz w:val="24"/>
          <w:szCs w:val="24"/>
        </w:rPr>
        <w:t xml:space="preserve">әні </w:t>
      </w:r>
      <w:proofErr w:type="spellStart"/>
      <w:r w:rsidRPr="007F2E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F2E62">
        <w:rPr>
          <w:rFonts w:ascii="Times New Roman" w:hAnsi="Times New Roman" w:cs="Times New Roman"/>
          <w:sz w:val="24"/>
          <w:szCs w:val="24"/>
        </w:rPr>
        <w:t xml:space="preserve"> қорытынды </w:t>
      </w:r>
      <w:proofErr w:type="spellStart"/>
      <w:r w:rsidRPr="007F2E62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7F2E62">
        <w:rPr>
          <w:rFonts w:ascii="Times New Roman" w:hAnsi="Times New Roman" w:cs="Times New Roman"/>
          <w:sz w:val="24"/>
          <w:szCs w:val="24"/>
        </w:rPr>
        <w:t xml:space="preserve"> бағдарламасын </w:t>
      </w:r>
      <w:r w:rsidR="00737FFA">
        <w:rPr>
          <w:rFonts w:ascii="Times New Roman" w:hAnsi="Times New Roman"/>
          <w:sz w:val="24"/>
          <w:szCs w:val="24"/>
          <w:lang w:val="kk-KZ"/>
        </w:rPr>
        <w:t>«5В0609</w:t>
      </w:r>
      <w:r w:rsidRPr="007F2E62">
        <w:rPr>
          <w:rFonts w:ascii="Times New Roman" w:hAnsi="Times New Roman"/>
          <w:sz w:val="24"/>
          <w:szCs w:val="24"/>
          <w:lang w:val="kk-KZ"/>
        </w:rPr>
        <w:t xml:space="preserve">00 – География» </w:t>
      </w:r>
      <w:proofErr w:type="spellStart"/>
      <w:r w:rsidRPr="007F2E6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F2E62">
        <w:rPr>
          <w:rFonts w:ascii="Times New Roman" w:hAnsi="Times New Roman" w:cs="Times New Roman"/>
          <w:sz w:val="24"/>
          <w:szCs w:val="24"/>
        </w:rPr>
        <w:t xml:space="preserve"> беру бағдарламасы </w:t>
      </w:r>
      <w:proofErr w:type="spellStart"/>
      <w:r w:rsidRPr="007F2E6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F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E6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F2E62">
        <w:rPr>
          <w:rFonts w:ascii="Times New Roman" w:hAnsi="Times New Roman" w:cs="Times New Roman"/>
          <w:sz w:val="24"/>
          <w:szCs w:val="24"/>
        </w:rPr>
        <w:t xml:space="preserve"> беру бағдарламасының оқу </w:t>
      </w:r>
      <w:proofErr w:type="spellStart"/>
      <w:r w:rsidRPr="007F2E62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7F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E62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F2E62">
        <w:rPr>
          <w:rFonts w:ascii="Times New Roman" w:hAnsi="Times New Roman" w:cs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  <w:lang w:val="kk-KZ"/>
        </w:rPr>
        <w:t xml:space="preserve">  география, жерге орналастыру және кадастр кафедрасының доценті А.С.Ақашова </w:t>
      </w:r>
      <w:r w:rsidRPr="007F2E62">
        <w:rPr>
          <w:rFonts w:ascii="Times New Roman" w:hAnsi="Times New Roman" w:cs="Times New Roman"/>
          <w:sz w:val="24"/>
          <w:szCs w:val="24"/>
        </w:rPr>
        <w:t>құрастырды.</w:t>
      </w:r>
    </w:p>
    <w:p w:rsidR="00065988" w:rsidRPr="007F2E6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D23D44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F2E62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  <w:lang w:val="kk-KZ"/>
        </w:rPr>
        <w:t>География, жерге орналастыру және   кадастр кафедрасының</w:t>
      </w:r>
    </w:p>
    <w:p w:rsidR="00065988" w:rsidRPr="00AC2061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06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C2061">
        <w:rPr>
          <w:rFonts w:ascii="Times New Roman" w:hAnsi="Times New Roman" w:cs="Times New Roman"/>
          <w:sz w:val="24"/>
          <w:szCs w:val="24"/>
        </w:rPr>
        <w:t xml:space="preserve">әжілісінде қаралды және ұсынылды </w:t>
      </w:r>
    </w:p>
    <w:p w:rsidR="00065988" w:rsidRPr="00AC2061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proofErr w:type="spellStart"/>
      <w:r>
        <w:rPr>
          <w:rFonts w:ascii="Times New Roman" w:hAnsi="Times New Roman"/>
          <w:sz w:val="24"/>
          <w:szCs w:val="24"/>
        </w:rPr>
        <w:t>____хаттама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қараша</w:t>
      </w:r>
      <w:r w:rsidRPr="00AC2061">
        <w:rPr>
          <w:rFonts w:ascii="Times New Roman" w:hAnsi="Times New Roman" w:cs="Times New Roman"/>
          <w:sz w:val="24"/>
          <w:szCs w:val="24"/>
        </w:rPr>
        <w:t xml:space="preserve"> 2020 ж., </w:t>
      </w:r>
    </w:p>
    <w:p w:rsidR="00065988" w:rsidRPr="00AC2061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061">
        <w:rPr>
          <w:rFonts w:ascii="Times New Roman" w:hAnsi="Times New Roman" w:cs="Times New Roman"/>
          <w:sz w:val="24"/>
          <w:szCs w:val="24"/>
        </w:rPr>
        <w:t xml:space="preserve">Кафедра меңгерушісі ________________ </w:t>
      </w:r>
      <w:r w:rsidRPr="00763DF2">
        <w:rPr>
          <w:rFonts w:ascii="Times New Roman" w:hAnsi="Times New Roman"/>
          <w:sz w:val="28"/>
          <w:szCs w:val="28"/>
          <w:lang w:val="kk-KZ"/>
        </w:rPr>
        <w:t>Г.Н.</w:t>
      </w:r>
      <w:r w:rsidRPr="007F2E6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3DF2">
        <w:rPr>
          <w:rFonts w:ascii="Times New Roman" w:hAnsi="Times New Roman"/>
          <w:sz w:val="28"/>
          <w:szCs w:val="28"/>
          <w:lang w:val="kk-KZ"/>
        </w:rPr>
        <w:t>Нүсіпова</w:t>
      </w:r>
    </w:p>
    <w:p w:rsidR="00065988" w:rsidRPr="007F2E62" w:rsidRDefault="00065988" w:rsidP="0006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5988" w:rsidRPr="00763DF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065988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6C4860" w:rsidRDefault="00065988" w:rsidP="00065988">
      <w:pPr>
        <w:pStyle w:val="a6"/>
        <w:jc w:val="center"/>
        <w:rPr>
          <w:lang w:val="kk-KZ"/>
        </w:rPr>
      </w:pPr>
    </w:p>
    <w:p w:rsidR="00065988" w:rsidRDefault="00065988" w:rsidP="00065988">
      <w:pPr>
        <w:pStyle w:val="a6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065988" w:rsidRDefault="00065988" w:rsidP="00065988">
      <w:pPr>
        <w:pStyle w:val="a6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065988" w:rsidRDefault="00065988" w:rsidP="00065988">
      <w:pPr>
        <w:pStyle w:val="a6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065988" w:rsidRPr="008A005C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598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65988">
        <w:rPr>
          <w:rFonts w:ascii="Times New Roman" w:hAnsi="Times New Roman" w:cs="Times New Roman"/>
          <w:lang w:val="kk-KZ" w:eastAsia="en-US"/>
        </w:rPr>
        <w:t>MPG 3215-</w:t>
      </w:r>
      <w:r>
        <w:rPr>
          <w:lang w:val="kk-KZ" w:eastAsia="en-US"/>
        </w:rPr>
        <w:t xml:space="preserve"> </w:t>
      </w:r>
      <w:r w:rsidRPr="007F2E62">
        <w:rPr>
          <w:rFonts w:ascii="Times New Roman" w:hAnsi="Times New Roman"/>
          <w:sz w:val="24"/>
          <w:szCs w:val="24"/>
          <w:lang w:val="kk-KZ"/>
        </w:rPr>
        <w:t>Гео</w:t>
      </w:r>
      <w:r>
        <w:rPr>
          <w:rFonts w:ascii="Times New Roman" w:hAnsi="Times New Roman"/>
          <w:sz w:val="24"/>
          <w:szCs w:val="24"/>
          <w:lang w:val="kk-KZ"/>
        </w:rPr>
        <w:t>графияны оқыту әдістемесі</w:t>
      </w:r>
      <w:r w:rsidRPr="00FA02B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</w:t>
      </w:r>
    </w:p>
    <w:p w:rsidR="00065988" w:rsidRPr="008A005C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sz w:val="24"/>
          <w:szCs w:val="24"/>
          <w:lang w:val="kk-KZ"/>
        </w:rPr>
        <w:t>ҚОРЫТЫНДЫ ЕМТИХАНДЫ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>ТКІЗУ ЕРЕЖЕЛЕРІ МЕН Т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РІНІҢ СИПАТТАМАСЫ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тестілеу ұйымдастырылатын жүйеде орналастырылатын болады: - Универ жҥйесіндегі, ПОӘК-дегі, «Пән бойынша қорытынды емтихан бағдарламасы» қосымша бетінде;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студент кестемен, ережелермен, прокторинг нұсқауларының талаптарымен танысқанын растауы керек.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Кесте бойынша жоспарланған күні студенттерге емтихан туралы еске салынады.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тестілеу </w:t>
      </w:r>
    </w:p>
    <w:p w:rsidR="00065988" w:rsidRDefault="00065988" w:rsidP="0006598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ұсынылады:</w:t>
      </w:r>
      <w:r>
        <w:rPr>
          <w:rFonts w:ascii="Times New Roman" w:hAnsi="Times New Roman"/>
          <w:sz w:val="24"/>
          <w:szCs w:val="24"/>
          <w:lang w:val="kk-KZ"/>
        </w:rPr>
        <w:t xml:space="preserve"> 3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курс студенттері, бакалавриат, </w:t>
      </w:r>
      <w:r w:rsidR="00737FFA">
        <w:rPr>
          <w:rFonts w:ascii="Times New Roman" w:hAnsi="Times New Roman"/>
          <w:sz w:val="24"/>
          <w:szCs w:val="24"/>
          <w:lang w:val="kk-KZ"/>
        </w:rPr>
        <w:t>«5В0609</w:t>
      </w:r>
      <w:r w:rsidRPr="007F2E62">
        <w:rPr>
          <w:rFonts w:ascii="Times New Roman" w:hAnsi="Times New Roman"/>
          <w:sz w:val="24"/>
          <w:szCs w:val="24"/>
          <w:lang w:val="kk-KZ"/>
        </w:rPr>
        <w:t>00 – География</w:t>
      </w:r>
      <w:r>
        <w:rPr>
          <w:rFonts w:ascii="Times New Roman" w:hAnsi="Times New Roman"/>
          <w:sz w:val="24"/>
          <w:szCs w:val="24"/>
          <w:lang w:val="kk-KZ"/>
        </w:rPr>
        <w:t>»  мамандығы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кесте бойынша (кестені қарау)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платформа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65988">
        <w:rPr>
          <w:rFonts w:ascii="Times New Roman" w:hAnsi="Times New Roman" w:cs="Times New Roman"/>
          <w:b/>
          <w:sz w:val="24"/>
          <w:szCs w:val="24"/>
          <w:lang w:val="kk-KZ"/>
        </w:rPr>
        <w:t>«Univer» жүйесі.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-онлайн.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студент прокторинг бойынша нұсқаулықтың талаптарына сәйкес басталардан 30 минут бұрын дайындалуы тиіс.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Тест сұрақтарының саны: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150 сұрақ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бір жауабы дұрыс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Тестілеуден өтуді бақылау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-онлайн прокторинг. </w:t>
      </w:r>
    </w:p>
    <w:p w:rsidR="00065988" w:rsidRDefault="00065988" w:rsidP="000659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ұзақтығы: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90 минут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жүйе дұрыс жауаптардың кілттері бойынша автоматты түрде тексереді </w:t>
      </w: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-48 сағатқа дейін.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C2061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жүйесінде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түрде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>.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Ескерту: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тестілеу нәтижелері прокторинг нәтижелері бойынша қайта қаралуы мүмкін. </w:t>
      </w:r>
      <w:r w:rsidRPr="00065988">
        <w:rPr>
          <w:rFonts w:ascii="Times New Roman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65988" w:rsidRDefault="00065988" w:rsidP="00065988">
      <w:pPr>
        <w:rPr>
          <w:rFonts w:ascii="Times New Roman" w:hAnsi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КІРІСПЕ</w:t>
      </w:r>
    </w:p>
    <w:p w:rsidR="00065988" w:rsidRDefault="00065988" w:rsidP="000659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598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65988">
        <w:rPr>
          <w:rFonts w:ascii="Times New Roman" w:hAnsi="Times New Roman" w:cs="Times New Roman"/>
          <w:lang w:val="kk-KZ" w:eastAsia="en-US"/>
        </w:rPr>
        <w:t>MPG 3215-</w:t>
      </w:r>
      <w:r>
        <w:rPr>
          <w:lang w:val="kk-KZ" w:eastAsia="en-US"/>
        </w:rPr>
        <w:t xml:space="preserve"> </w:t>
      </w:r>
      <w:r w:rsidRPr="007F2E62">
        <w:rPr>
          <w:rFonts w:ascii="Times New Roman" w:hAnsi="Times New Roman"/>
          <w:sz w:val="24"/>
          <w:szCs w:val="24"/>
          <w:lang w:val="kk-KZ"/>
        </w:rPr>
        <w:t>Гео</w:t>
      </w:r>
      <w:r>
        <w:rPr>
          <w:rFonts w:ascii="Times New Roman" w:hAnsi="Times New Roman"/>
          <w:sz w:val="24"/>
          <w:szCs w:val="24"/>
          <w:lang w:val="kk-KZ"/>
        </w:rPr>
        <w:t>графияны оқыту әдістемесі</w:t>
      </w:r>
      <w:r w:rsidRPr="00FA02B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65988">
        <w:rPr>
          <w:rFonts w:ascii="Times New Roman" w:hAnsi="Times New Roman" w:cs="Times New Roman"/>
          <w:sz w:val="24"/>
          <w:szCs w:val="24"/>
          <w:lang w:val="kk-KZ"/>
        </w:rPr>
        <w:t>пәнінің мақсаты студенттерге географияны оқытудың заманауи әдіс тәсілдерін меңгерту, географияны оқытуға инновациялық технологияларды үйрете отырып студенттерді мектепте білім беруге даярлау</w:t>
      </w:r>
      <w:r>
        <w:rPr>
          <w:rFonts w:ascii="Times New Roman" w:hAnsi="Times New Roman"/>
          <w:sz w:val="24"/>
          <w:szCs w:val="24"/>
          <w:lang w:val="be-BY"/>
        </w:rPr>
        <w:t xml:space="preserve">, үйрету болып табылады.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Курсты аяқтаған кезде, өткен материалдар қорытынды бақылауға арналған сұрақтарды қалыптастыруға негіз болды, оны өту кезінде студенттер </w:t>
      </w:r>
      <w:r>
        <w:rPr>
          <w:rFonts w:ascii="Times New Roman" w:hAnsi="Times New Roman"/>
          <w:sz w:val="24"/>
          <w:szCs w:val="24"/>
          <w:lang w:val="kk-KZ"/>
        </w:rPr>
        <w:t xml:space="preserve">заманауи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әдістерді практикалық қолдану саласында арнайы құзыреттерді игеруі керек. </w:t>
      </w:r>
    </w:p>
    <w:p w:rsidR="00065988" w:rsidRPr="00F14F15" w:rsidRDefault="00065988" w:rsidP="00F14F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065988" w:rsidRPr="00592757" w:rsidRDefault="00065988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1-тақырып. Кіріспе. </w:t>
      </w:r>
      <w:r w:rsidRPr="00065988">
        <w:rPr>
          <w:rFonts w:ascii="Times New Roman" w:hAnsi="Times New Roman"/>
          <w:sz w:val="24"/>
          <w:szCs w:val="24"/>
          <w:lang w:val="kk-KZ"/>
        </w:rPr>
        <w:t xml:space="preserve">Географияны оқыту </w:t>
      </w:r>
      <w:r w:rsidRPr="00592757">
        <w:rPr>
          <w:rFonts w:ascii="Times New Roman" w:hAnsi="Times New Roman"/>
          <w:sz w:val="24"/>
          <w:szCs w:val="24"/>
          <w:lang w:val="kk-KZ"/>
        </w:rPr>
        <w:t>әдістемесінің мақсаты мен міндеттері.</w:t>
      </w:r>
    </w:p>
    <w:p w:rsidR="00065988" w:rsidRPr="00592757" w:rsidRDefault="00065988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2-тақырып. География пәнін оқытуда қолданылатын әдістер мен тәсілдер</w:t>
      </w:r>
    </w:p>
    <w:p w:rsidR="00065988" w:rsidRPr="00592757" w:rsidRDefault="00065988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3-тақырып.</w:t>
      </w:r>
      <w:r w:rsidR="00592757" w:rsidRPr="00592757">
        <w:rPr>
          <w:rFonts w:ascii="Times New Roman" w:hAnsi="Times New Roman"/>
          <w:sz w:val="24"/>
          <w:szCs w:val="24"/>
          <w:lang w:val="kk-KZ"/>
        </w:rPr>
        <w:t xml:space="preserve"> Б</w:t>
      </w:r>
      <w:r w:rsidRPr="00592757">
        <w:rPr>
          <w:rFonts w:ascii="Times New Roman" w:hAnsi="Times New Roman"/>
          <w:sz w:val="24"/>
          <w:szCs w:val="24"/>
          <w:lang w:val="kk-KZ"/>
        </w:rPr>
        <w:t>ілім беру мазмұны  бойынша оқытудағы жаңа әдіс- тәсілер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4-тақырып.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География сабағында жаңа технологияларды қолдану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5-тақырып.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 xml:space="preserve"> Кейс  амал-тәсілдерін қолдану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6-тақырып.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География сабағындағы ойын сабақ технологиясы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 w:eastAsia="ko-KR"/>
        </w:rPr>
        <w:t xml:space="preserve">7-тақырып. </w:t>
      </w:r>
      <w:r w:rsidR="00065988" w:rsidRPr="00592757">
        <w:rPr>
          <w:rFonts w:ascii="Times New Roman" w:hAnsi="Times New Roman"/>
          <w:sz w:val="24"/>
          <w:szCs w:val="24"/>
          <w:lang w:val="kk-KZ" w:eastAsia="ko-KR"/>
        </w:rPr>
        <w:t>Дәстүрлі емес сабақ түрлері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8-тақырып.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Білім беруді бағалаудың жаңаша әдістері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9-тақырып.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 xml:space="preserve">Мектептерде  </w:t>
      </w:r>
      <w:r w:rsidR="00065988" w:rsidRPr="00592757">
        <w:rPr>
          <w:rFonts w:ascii="Times New Roman" w:hAnsi="Times New Roman"/>
          <w:sz w:val="24"/>
          <w:szCs w:val="24"/>
          <w:lang w:val="kk-KZ" w:eastAsia="ko-KR"/>
        </w:rPr>
        <w:t>инклюивті білім беру мәселелері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10-тақырып.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Сыныптан тыс жұмыстардың мақсаты мен міндеті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11-тақырып.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Мектептегі географиялық үйірме жұмыстарын жүргізу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12-тақырып.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Мектеп географиясындағы өлкетану жұмыстары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13-тақырып.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Географиялық апталықтар, кештер, көрме мен экскурсиялар өткізу жолдары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14-тақырып.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Мектептегі география кабинеті мен географиялық алаңдардың жабдықталуы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15-тақырып.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Жаңартылған білім беру мазмұны география сабақтарында</w:t>
      </w:r>
    </w:p>
    <w:p w:rsidR="00065988" w:rsidRPr="00592757" w:rsidRDefault="00065988" w:rsidP="00592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988" w:rsidRPr="00592757" w:rsidRDefault="00065988" w:rsidP="00592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988" w:rsidRPr="00592757" w:rsidRDefault="00065988" w:rsidP="00592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/>
          <w:sz w:val="24"/>
          <w:szCs w:val="24"/>
          <w:lang w:val="kk-KZ"/>
        </w:rPr>
        <w:t>Емтиханға арналған сұрақтар</w:t>
      </w:r>
    </w:p>
    <w:p w:rsidR="00592757" w:rsidRPr="00592757" w:rsidRDefault="00592757" w:rsidP="00592757">
      <w:pPr>
        <w:pStyle w:val="Bodytext3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b w:val="0"/>
          <w:sz w:val="24"/>
          <w:szCs w:val="24"/>
          <w:lang w:val="kk-KZ"/>
        </w:rPr>
      </w:pPr>
      <w:r w:rsidRPr="00592757">
        <w:rPr>
          <w:b w:val="0"/>
          <w:sz w:val="24"/>
          <w:szCs w:val="24"/>
          <w:lang w:val="kk-KZ"/>
        </w:rPr>
        <w:t>Кіріспе.Географияны оқыту әдістемесінің мақсаты мен міндеттері.</w:t>
      </w:r>
    </w:p>
    <w:p w:rsidR="00592757" w:rsidRPr="00592757" w:rsidRDefault="00592757" w:rsidP="0059275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Интербелсенді әдіс</w:t>
      </w:r>
    </w:p>
    <w:p w:rsidR="00592757" w:rsidRPr="00592757" w:rsidRDefault="00592757" w:rsidP="00592757">
      <w:pPr>
        <w:pStyle w:val="Bodytext3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b w:val="0"/>
          <w:color w:val="333333"/>
          <w:sz w:val="24"/>
          <w:szCs w:val="24"/>
          <w:lang w:val="kk-KZ"/>
        </w:rPr>
      </w:pPr>
      <w:r w:rsidRPr="00592757">
        <w:rPr>
          <w:b w:val="0"/>
          <w:color w:val="333333"/>
          <w:sz w:val="24"/>
          <w:szCs w:val="24"/>
          <w:lang w:val="kk-KZ"/>
        </w:rPr>
        <w:t>Жеті модуль бойынша оқытудағы жаңа әдістер</w:t>
      </w:r>
    </w:p>
    <w:p w:rsidR="00592757" w:rsidRPr="00592757" w:rsidRDefault="00592757" w:rsidP="0059275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color w:val="333333"/>
          <w:sz w:val="24"/>
          <w:szCs w:val="24"/>
          <w:lang w:val="kk-KZ"/>
        </w:rPr>
        <w:t>Географияны оқыту әдістемесі пәнінде техникалық оқыту құралдарын пайдалану тиімділгі</w:t>
      </w:r>
    </w:p>
    <w:p w:rsidR="00592757" w:rsidRPr="00592757" w:rsidRDefault="00592757" w:rsidP="0059275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Географияда компьютерді қолдану әдістері</w:t>
      </w:r>
    </w:p>
    <w:p w:rsidR="00592757" w:rsidRPr="00592757" w:rsidRDefault="00592757" w:rsidP="0059275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Географиялық бейнелер мен олармен жұмыс жасау әдістері</w:t>
      </w:r>
    </w:p>
    <w:p w:rsidR="00592757" w:rsidRPr="00592757" w:rsidRDefault="00592757" w:rsidP="0059275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Географияны оқыту барысында кино мен теледидар мүмкіндіктерін  қолдану.</w:t>
      </w:r>
    </w:p>
    <w:p w:rsidR="00592757" w:rsidRPr="00592757" w:rsidRDefault="00592757" w:rsidP="0059275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color w:val="333333"/>
          <w:sz w:val="24"/>
          <w:szCs w:val="24"/>
          <w:lang w:val="kk-KZ"/>
        </w:rPr>
        <w:t xml:space="preserve"> </w:t>
      </w:r>
      <w:r w:rsidRPr="00592757">
        <w:rPr>
          <w:rFonts w:ascii="Times New Roman" w:hAnsi="Times New Roman"/>
          <w:sz w:val="24"/>
          <w:szCs w:val="24"/>
          <w:lang w:val="kk-KZ"/>
        </w:rPr>
        <w:t>Экскурсияның  жіктелуі, функциялары, классификациясы</w:t>
      </w:r>
    </w:p>
    <w:p w:rsidR="00592757" w:rsidRPr="00592757" w:rsidRDefault="00592757" w:rsidP="00F14F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</w:pPr>
      <w:r w:rsidRPr="00592757"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  <w:t xml:space="preserve"> Критериалдық бағалау түрлері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10.   Инклюзивті білім берудің ерекшеліктері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11.   Инклюзивті білім беруді ұйымдастыру</w:t>
      </w:r>
    </w:p>
    <w:p w:rsidR="00592757" w:rsidRPr="00592757" w:rsidRDefault="00592757" w:rsidP="00592757">
      <w:pPr>
        <w:pStyle w:val="a8"/>
        <w:shd w:val="clear" w:color="auto" w:fill="FFFFFF"/>
        <w:spacing w:before="0" w:beforeAutospacing="0" w:after="0" w:afterAutospacing="0"/>
        <w:rPr>
          <w:color w:val="1A1818"/>
          <w:lang w:val="kk-KZ"/>
        </w:rPr>
      </w:pPr>
      <w:r w:rsidRPr="00592757">
        <w:rPr>
          <w:rStyle w:val="a7"/>
          <w:b w:val="0"/>
          <w:color w:val="1A1818"/>
          <w:bdr w:val="none" w:sz="0" w:space="0" w:color="auto" w:frame="1"/>
          <w:lang w:val="kk-KZ"/>
        </w:rPr>
        <w:t>12.  Инклюзивті оқыту- негізгі принцептері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13.   Шетелдерде инклюзивті білім беру мәселелері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14.  Қазақстанда инклюзивті білім беру жүйесін дамыту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</w:pPr>
      <w:r w:rsidRPr="00592757"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  <w:t>15.  Географияны оқыту әдістемесіндегі ақпараттық технологиялардың ролі.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lastRenderedPageBreak/>
        <w:t>16. Сыныптан тыс жұмыстардың мақсаты мен міндеті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17.  Географиялық экскурсиялардың түрлері.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18. Өз өлкелері бойынша өлкетану жұмыстарының жоспарын құру және талдау жұмыстары.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19. Мектеп географиясындағы өлкетану жұмыстары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20.  Өлкетану жұмыстарының жоспарын құру,</w:t>
      </w:r>
    </w:p>
    <w:p w:rsidR="00592757" w:rsidRPr="00592757" w:rsidRDefault="00592757" w:rsidP="0059275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21.  Қашықтықтан оқыту технологиясы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22. Модульдік оқыту технологиясы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 xml:space="preserve">23.  Проблемалық оқыту технологиясы 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24.   Компьютерлік оқыту технологиясы</w:t>
      </w:r>
    </w:p>
    <w:p w:rsidR="00592757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25.  Интерактивтік оқыту технологиясы</w:t>
      </w:r>
    </w:p>
    <w:p w:rsidR="00592757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r w:rsidRPr="0059275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Мультемедиялық тенологияларды  оқу үдеріснде пайдалану </w:t>
      </w:r>
    </w:p>
    <w:p w:rsidR="00592757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27. </w:t>
      </w:r>
      <w:r w:rsidR="00065988" w:rsidRPr="00592757">
        <w:rPr>
          <w:rFonts w:ascii="Times New Roman" w:hAnsi="Times New Roman" w:cs="Times New Roman"/>
          <w:bCs/>
          <w:sz w:val="24"/>
          <w:szCs w:val="24"/>
          <w:lang w:val="kk-KZ"/>
        </w:rPr>
        <w:t>Жоба әдісі.</w:t>
      </w:r>
    </w:p>
    <w:p w:rsidR="00065988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28. </w:t>
      </w:r>
      <w:r w:rsidR="00065988" w:rsidRPr="00592757">
        <w:rPr>
          <w:rFonts w:ascii="Times New Roman" w:hAnsi="Times New Roman" w:cs="Times New Roman"/>
          <w:bCs/>
          <w:sz w:val="24"/>
          <w:szCs w:val="24"/>
          <w:lang w:val="kk-KZ"/>
        </w:rPr>
        <w:t>Кейс-стади әдісі және жоба әдістерін географияда қолдану технологиясы</w:t>
      </w:r>
    </w:p>
    <w:p w:rsidR="00065988" w:rsidRPr="00592757" w:rsidRDefault="00065988" w:rsidP="00F14F15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sz w:val="24"/>
          <w:szCs w:val="24"/>
          <w:lang w:val="kk-KZ" w:eastAsia="ar-SA"/>
        </w:rPr>
        <w:t xml:space="preserve">Бағалау саясаты. Бағалау түрлері. </w:t>
      </w:r>
    </w:p>
    <w:p w:rsidR="00065988" w:rsidRPr="00592757" w:rsidRDefault="00065988" w:rsidP="00F14F15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sz w:val="24"/>
          <w:szCs w:val="24"/>
          <w:lang w:val="kk-KZ" w:eastAsia="ar-SA"/>
        </w:rPr>
        <w:t>Критериалды бағалау технологиясы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География пәні сабақтарында бейне материалдарды қолданудың маңызы мен ерекшеліктері.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 xml:space="preserve">Қашықтықтан оқыту технологиясы.Қашықтықтан оқытудың әдіснамасы және жүйесілеріне шолу. 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Онлайн режимінде өткізілетін іс-шаралардың заманауи технологиялары.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Интерактивті оқу үшін цифрлық білім беру ресурстарын құру</w:t>
      </w:r>
    </w:p>
    <w:p w:rsidR="00065988" w:rsidRPr="00592757" w:rsidRDefault="00065988" w:rsidP="00592757">
      <w:pPr>
        <w:pStyle w:val="Bodytext30"/>
        <w:numPr>
          <w:ilvl w:val="0"/>
          <w:numId w:val="9"/>
        </w:numPr>
        <w:shd w:val="clear" w:color="auto" w:fill="auto"/>
        <w:spacing w:before="0" w:line="240" w:lineRule="auto"/>
        <w:ind w:left="284" w:hanging="284"/>
        <w:jc w:val="both"/>
        <w:rPr>
          <w:b w:val="0"/>
          <w:color w:val="333333"/>
          <w:sz w:val="24"/>
          <w:szCs w:val="24"/>
          <w:lang w:val="kk-KZ"/>
        </w:rPr>
      </w:pPr>
      <w:r w:rsidRPr="00592757">
        <w:rPr>
          <w:b w:val="0"/>
          <w:color w:val="333333"/>
          <w:sz w:val="24"/>
          <w:szCs w:val="24"/>
          <w:lang w:val="kk-KZ"/>
        </w:rPr>
        <w:t>Жеті модуль бойынша оқытудағы жаңа әдістер</w:t>
      </w:r>
    </w:p>
    <w:p w:rsidR="00065988" w:rsidRPr="00592757" w:rsidRDefault="00065988" w:rsidP="00592757">
      <w:pPr>
        <w:pStyle w:val="Bodytext30"/>
        <w:numPr>
          <w:ilvl w:val="0"/>
          <w:numId w:val="9"/>
        </w:numPr>
        <w:shd w:val="clear" w:color="auto" w:fill="auto"/>
        <w:spacing w:before="0" w:line="240" w:lineRule="auto"/>
        <w:ind w:left="284" w:hanging="284"/>
        <w:jc w:val="both"/>
        <w:rPr>
          <w:b w:val="0"/>
          <w:color w:val="333333"/>
          <w:sz w:val="24"/>
          <w:szCs w:val="24"/>
          <w:lang w:val="kk-KZ"/>
        </w:rPr>
      </w:pPr>
      <w:r w:rsidRPr="00592757">
        <w:rPr>
          <w:b w:val="0"/>
          <w:sz w:val="24"/>
          <w:szCs w:val="24"/>
          <w:lang w:val="kk-KZ"/>
        </w:rPr>
        <w:t>Б</w:t>
      </w:r>
      <w:r w:rsidRPr="00592757">
        <w:rPr>
          <w:b w:val="0"/>
          <w:sz w:val="24"/>
          <w:szCs w:val="24"/>
        </w:rPr>
        <w:t>ілімалушылардың</w:t>
      </w:r>
      <w:r w:rsidRPr="00592757">
        <w:rPr>
          <w:b w:val="0"/>
          <w:noProof/>
          <w:sz w:val="24"/>
          <w:szCs w:val="24"/>
        </w:rPr>
        <w:t xml:space="preserve"> эмоционалды интеллектісін дамыту технологиялары</w:t>
      </w:r>
      <w:r w:rsidRPr="00592757">
        <w:rPr>
          <w:b w:val="0"/>
          <w:noProof/>
          <w:sz w:val="24"/>
          <w:szCs w:val="24"/>
          <w:lang w:val="kk-KZ"/>
        </w:rPr>
        <w:t>. Ынталандыру технологиялары.</w:t>
      </w:r>
    </w:p>
    <w:p w:rsidR="00065988" w:rsidRPr="00592757" w:rsidRDefault="00065988" w:rsidP="00592757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color w:val="333333"/>
          <w:sz w:val="24"/>
          <w:szCs w:val="24"/>
          <w:lang w:val="kk-KZ"/>
        </w:rPr>
        <w:t>Географияны оқыту әдістемесі пәнінде техникалық оқыту құралдарын пайдалану тиімділгі</w:t>
      </w:r>
    </w:p>
    <w:p w:rsidR="00065988" w:rsidRPr="00592757" w:rsidRDefault="00065988" w:rsidP="0059275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Географияда компьютерді қолдану әдістері</w:t>
      </w:r>
    </w:p>
    <w:p w:rsidR="00065988" w:rsidRPr="00592757" w:rsidRDefault="00065988" w:rsidP="0059275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Географиялық бейнелер мен олармен жұмыс жасау әдістері</w:t>
      </w:r>
    </w:p>
    <w:p w:rsidR="00065988" w:rsidRPr="00592757" w:rsidRDefault="00065988" w:rsidP="0059275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Географияны оқыту барысында кино мен теледидар мүмкіндіктерін  қолдану.</w:t>
      </w: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65988" w:rsidRPr="001A2F10" w:rsidRDefault="00065988" w:rsidP="000659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дайындалуға қажетті әдебиет.</w:t>
      </w:r>
    </w:p>
    <w:p w:rsidR="00065988" w:rsidRPr="00DC4713" w:rsidRDefault="00065988" w:rsidP="00065988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C4713">
        <w:rPr>
          <w:rFonts w:ascii="Times New Roman" w:hAnsi="Times New Roman"/>
          <w:b/>
          <w:sz w:val="24"/>
          <w:szCs w:val="24"/>
          <w:lang w:val="kk-KZ"/>
        </w:rPr>
        <w:t>Негізгі: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DC4713">
        <w:rPr>
          <w:rFonts w:ascii="Times New Roman" w:hAnsi="Times New Roman"/>
          <w:sz w:val="24"/>
          <w:szCs w:val="24"/>
          <w:lang w:val="kk-KZ" w:eastAsia="ko-KR"/>
        </w:rPr>
        <w:t>Мето</w:t>
      </w:r>
      <w:r w:rsidRPr="00DC4713">
        <w:rPr>
          <w:rFonts w:ascii="Times New Roman" w:hAnsi="Times New Roman"/>
          <w:sz w:val="24"/>
          <w:szCs w:val="24"/>
          <w:lang w:eastAsia="ko-KR"/>
        </w:rPr>
        <w:t xml:space="preserve">дика обучения географии в средней школе (под ред.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Панчешниковой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Л.М.), М, Просвещение, </w:t>
      </w:r>
      <w:smartTag w:uri="urn:schemas-microsoft-com:office:smarttags" w:element="metricconverter">
        <w:smartTagPr>
          <w:attr w:name="ProductID" w:val="1983 г"/>
        </w:smartTagPr>
        <w:r w:rsidRPr="00DC4713">
          <w:rPr>
            <w:rFonts w:ascii="Times New Roman" w:hAnsi="Times New Roman"/>
            <w:sz w:val="24"/>
            <w:szCs w:val="24"/>
            <w:lang w:eastAsia="ko-KR"/>
          </w:rPr>
          <w:t>1983 г</w:t>
        </w:r>
      </w:smartTag>
      <w:r w:rsidRPr="00DC4713">
        <w:rPr>
          <w:rFonts w:ascii="Times New Roman" w:hAnsi="Times New Roman"/>
          <w:sz w:val="24"/>
          <w:szCs w:val="24"/>
          <w:lang w:eastAsia="ko-KR"/>
        </w:rPr>
        <w:t>.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Даринский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А.В. Методика преподавания географии. М.П. </w:t>
      </w:r>
      <w:smartTag w:uri="urn:schemas-microsoft-com:office:smarttags" w:element="metricconverter">
        <w:smartTagPr>
          <w:attr w:name="ProductID" w:val="1982 г"/>
        </w:smartTagPr>
        <w:r w:rsidRPr="00DC4713">
          <w:rPr>
            <w:rFonts w:ascii="Times New Roman" w:hAnsi="Times New Roman"/>
            <w:sz w:val="24"/>
            <w:szCs w:val="24"/>
            <w:lang w:eastAsia="ko-KR"/>
          </w:rPr>
          <w:t>1982 г</w:t>
        </w:r>
      </w:smartTag>
      <w:r w:rsidRPr="00DC4713">
        <w:rPr>
          <w:rFonts w:ascii="Times New Roman" w:hAnsi="Times New Roman"/>
          <w:sz w:val="24"/>
          <w:szCs w:val="24"/>
          <w:lang w:eastAsia="ko-KR"/>
        </w:rPr>
        <w:t>.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Максаковский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В.П. Научные основы школьной географии. М</w:t>
      </w:r>
      <w:proofErr w:type="gramStart"/>
      <w:r w:rsidRPr="00DC4713">
        <w:rPr>
          <w:rFonts w:ascii="Times New Roman" w:hAnsi="Times New Roman"/>
          <w:sz w:val="24"/>
          <w:szCs w:val="24"/>
          <w:lang w:eastAsia="ko-KR"/>
        </w:rPr>
        <w:t>,П</w:t>
      </w:r>
      <w:proofErr w:type="gramEnd"/>
      <w:r w:rsidRPr="00DC4713">
        <w:rPr>
          <w:rFonts w:ascii="Times New Roman" w:hAnsi="Times New Roman"/>
          <w:sz w:val="24"/>
          <w:szCs w:val="24"/>
          <w:lang w:eastAsia="ko-KR"/>
        </w:rPr>
        <w:t>. 2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>006</w:t>
      </w:r>
      <w:r w:rsidRPr="00DC4713">
        <w:rPr>
          <w:rFonts w:ascii="Times New Roman" w:hAnsi="Times New Roman"/>
          <w:sz w:val="24"/>
          <w:szCs w:val="24"/>
          <w:lang w:eastAsia="ko-KR"/>
        </w:rPr>
        <w:t xml:space="preserve"> г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DC4713">
        <w:rPr>
          <w:rFonts w:ascii="Times New Roman" w:hAnsi="Times New Roman"/>
          <w:sz w:val="24"/>
          <w:szCs w:val="24"/>
          <w:lang w:eastAsia="ko-KR"/>
        </w:rPr>
        <w:t xml:space="preserve">Методика обучения географии в школе. (пол. ред.)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Матрусова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И.С.) М</w:t>
      </w:r>
      <w:proofErr w:type="gramStart"/>
      <w:r w:rsidRPr="00DC4713">
        <w:rPr>
          <w:rFonts w:ascii="Times New Roman" w:hAnsi="Times New Roman"/>
          <w:sz w:val="24"/>
          <w:szCs w:val="24"/>
          <w:lang w:eastAsia="ko-KR"/>
        </w:rPr>
        <w:t>,П</w:t>
      </w:r>
      <w:proofErr w:type="gramEnd"/>
      <w:r w:rsidRPr="00DC4713">
        <w:rPr>
          <w:rFonts w:ascii="Times New Roman" w:hAnsi="Times New Roman"/>
          <w:sz w:val="24"/>
          <w:szCs w:val="24"/>
          <w:lang w:eastAsia="ko-KR"/>
        </w:rPr>
        <w:t>.</w:t>
      </w:r>
      <w:smartTag w:uri="urn:schemas-microsoft-com:office:smarttags" w:element="metricconverter">
        <w:smartTagPr>
          <w:attr w:name="ProductID" w:val="1984 г"/>
        </w:smartTagPr>
        <w:r w:rsidRPr="00DC4713">
          <w:rPr>
            <w:rFonts w:ascii="Times New Roman" w:hAnsi="Times New Roman"/>
            <w:sz w:val="24"/>
            <w:szCs w:val="24"/>
            <w:lang w:eastAsia="ko-KR"/>
          </w:rPr>
          <w:t>1984 г</w:t>
        </w:r>
      </w:smartTag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DC4713">
        <w:rPr>
          <w:rFonts w:ascii="Times New Roman" w:hAnsi="Times New Roman"/>
          <w:sz w:val="24"/>
          <w:szCs w:val="24"/>
          <w:lang w:eastAsia="ko-KR"/>
        </w:rPr>
        <w:t>Дидактика средней школы (под</w:t>
      </w:r>
      <w:proofErr w:type="gramStart"/>
      <w:r w:rsidRPr="00DC4713">
        <w:rPr>
          <w:rFonts w:ascii="Times New Roman" w:hAnsi="Times New Roman"/>
          <w:sz w:val="24"/>
          <w:szCs w:val="24"/>
          <w:lang w:eastAsia="ko-KR"/>
        </w:rPr>
        <w:t>.</w:t>
      </w:r>
      <w:proofErr w:type="gram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gramStart"/>
      <w:r w:rsidRPr="00DC4713">
        <w:rPr>
          <w:rFonts w:ascii="Times New Roman" w:hAnsi="Times New Roman"/>
          <w:sz w:val="24"/>
          <w:szCs w:val="24"/>
          <w:lang w:eastAsia="ko-KR"/>
        </w:rPr>
        <w:t>р</w:t>
      </w:r>
      <w:proofErr w:type="gram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ед.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Скаткина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>) М.П. 1991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Есназарова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Ұ.Ә. Қазақстанның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DC4713">
        <w:rPr>
          <w:rFonts w:ascii="Times New Roman" w:hAnsi="Times New Roman"/>
          <w:sz w:val="24"/>
          <w:szCs w:val="24"/>
          <w:lang w:eastAsia="ko-KR"/>
        </w:rPr>
        <w:t>физикалық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DC4713">
        <w:rPr>
          <w:rFonts w:ascii="Times New Roman" w:hAnsi="Times New Roman"/>
          <w:sz w:val="24"/>
          <w:szCs w:val="24"/>
          <w:lang w:eastAsia="ko-KR"/>
        </w:rPr>
        <w:t>және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DC4713">
        <w:rPr>
          <w:rFonts w:ascii="Times New Roman" w:hAnsi="Times New Roman"/>
          <w:sz w:val="24"/>
          <w:szCs w:val="24"/>
          <w:lang w:eastAsia="ko-KR"/>
        </w:rPr>
        <w:t>экономикалық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географиясын</w:t>
      </w:r>
      <w:proofErr w:type="spellEnd"/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DC4713">
        <w:rPr>
          <w:rFonts w:ascii="Times New Roman" w:hAnsi="Times New Roman"/>
          <w:sz w:val="24"/>
          <w:szCs w:val="24"/>
          <w:lang w:eastAsia="ko-KR"/>
        </w:rPr>
        <w:t>оқыту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әдістемесі</w:t>
      </w:r>
      <w:r w:rsidRPr="00DC4713">
        <w:rPr>
          <w:rFonts w:ascii="Times New Roman" w:hAnsi="Times New Roman"/>
          <w:sz w:val="24"/>
          <w:szCs w:val="24"/>
          <w:lang w:eastAsia="ko-KR"/>
        </w:rPr>
        <w:t xml:space="preserve">.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Алматы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, 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>200</w:t>
      </w:r>
      <w:r w:rsidRPr="00DC4713">
        <w:rPr>
          <w:rFonts w:ascii="Times New Roman" w:hAnsi="Times New Roman"/>
          <w:sz w:val="24"/>
          <w:szCs w:val="24"/>
          <w:lang w:eastAsia="ko-KR"/>
        </w:rPr>
        <w:t>6 ж.</w:t>
      </w:r>
    </w:p>
    <w:p w:rsidR="00065988" w:rsidRPr="00680EBE" w:rsidRDefault="00065988" w:rsidP="0006598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80EBE"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:rsidR="00065988" w:rsidRPr="00DC4713" w:rsidRDefault="00065988" w:rsidP="00065988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>Ақашева Ә.С., Дүйсебаева К.Ж. Географияны оқыту әдістемесі. Алматы. «Қазақ уиниверситеі» 2013.176 б</w:t>
      </w:r>
    </w:p>
    <w:p w:rsidR="00065988" w:rsidRPr="00DC4713" w:rsidRDefault="00065988" w:rsidP="00065988">
      <w:pPr>
        <w:pStyle w:val="a3"/>
        <w:numPr>
          <w:ilvl w:val="0"/>
          <w:numId w:val="3"/>
        </w:numPr>
        <w:spacing w:after="0" w:line="240" w:lineRule="auto"/>
        <w:ind w:left="142" w:hanging="142"/>
        <w:rPr>
          <w:rFonts w:ascii="Times New Roman" w:hAnsi="Times New Roman"/>
          <w:bCs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C4713">
        <w:rPr>
          <w:rFonts w:ascii="Times New Roman" w:hAnsi="Times New Roman"/>
          <w:bCs/>
          <w:sz w:val="24"/>
          <w:szCs w:val="24"/>
          <w:lang w:val="kk-KZ"/>
        </w:rPr>
        <w:t>Түгелбаев, С.С. "Қазақстанның физикалық географиясы" пәнінің практикалық және семинар сабақтары топтамасы.- Алматы, 2003</w:t>
      </w: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 xml:space="preserve">3. Кушимова А.Ғ. «Орта мектепте географияны оқыту әдістемесі» Алматы 2003 2. Даменова А. «Жаңа педагогикалық технологиялардың жіктелуі менерекшелігі» // Қазақстан мектебі 2012 №2 </w:t>
      </w: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lastRenderedPageBreak/>
        <w:t xml:space="preserve">3. Құрманбекова А.С. «қазіргі заман оқыту технологиялары және олардың ерекшеліктері» // Қазақстан жоғары мектебі 2012 №1 </w:t>
      </w: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>4. Әшімбаева Б.М. «Білім беру үрдісіндегі оқушылардың ақпараттық құзіреттілігін қалыптастыру» // Білім көкжиегі 2011 № 11</w:t>
      </w:r>
    </w:p>
    <w:p w:rsidR="00065988" w:rsidRPr="00DC4713" w:rsidRDefault="00065988" w:rsidP="00065988">
      <w:pPr>
        <w:shd w:val="clear" w:color="auto" w:fill="F8F9FA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5. Емельянов.Экскурсоведение  М.,2003;</w:t>
      </w:r>
    </w:p>
    <w:p w:rsidR="00065988" w:rsidRPr="00DC4713" w:rsidRDefault="00065988" w:rsidP="00065988">
      <w:pPr>
        <w:shd w:val="clear" w:color="auto" w:fill="F8F9FA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4.«Қалалық әдеби саяхат»Әдістемелік  үлгілер.А.,2010;</w:t>
      </w:r>
    </w:p>
    <w:p w:rsidR="00065988" w:rsidRPr="00DC4713" w:rsidRDefault="00065988" w:rsidP="00065988">
      <w:pPr>
        <w:shd w:val="clear" w:color="auto" w:fill="F8F9FA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5. «Экскурсияны дайындау,және өткізу әдістемесі»Оқу.көмек.ЦРИБ.М.,2009;</w:t>
      </w:r>
    </w:p>
    <w:p w:rsidR="00065988" w:rsidRPr="00065988" w:rsidRDefault="00065988" w:rsidP="00065988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333333"/>
          <w:lang w:val="kk-KZ"/>
        </w:rPr>
      </w:pPr>
      <w:r w:rsidRPr="00DC4713">
        <w:rPr>
          <w:color w:val="333333"/>
          <w:lang w:val="kk-KZ"/>
        </w:rPr>
        <w:t xml:space="preserve"> «Орта мектепте «Өлкетану» курсын оқытудың әдістемелік негіздері. </w:t>
      </w:r>
      <w:r w:rsidRPr="00065988">
        <w:rPr>
          <w:color w:val="333333"/>
          <w:lang w:val="kk-KZ"/>
        </w:rPr>
        <w:t>Әдістемелік құрал. – Астана: Ы. Алтынсарин атындағы Ұлттық білім академиясы, 2013. – 44 б.</w:t>
      </w:r>
    </w:p>
    <w:p w:rsidR="00065988" w:rsidRPr="00065988" w:rsidRDefault="00065988" w:rsidP="00065988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kk-KZ"/>
        </w:rPr>
      </w:pPr>
      <w:r w:rsidRPr="00065988">
        <w:rPr>
          <w:color w:val="000000"/>
          <w:lang w:val="kk-KZ"/>
        </w:rPr>
        <w:t>Е. Ж.Сарбасов. «Өлкетану жұмысының география сабағындағы маңызы».</w:t>
      </w:r>
    </w:p>
    <w:p w:rsidR="00065988" w:rsidRPr="00065988" w:rsidRDefault="00065988" w:rsidP="00065988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kk-KZ"/>
        </w:rPr>
      </w:pPr>
      <w:r w:rsidRPr="00065988">
        <w:rPr>
          <w:color w:val="000000"/>
          <w:lang w:val="kk-KZ"/>
        </w:rPr>
        <w:t>Сафиуллин А. 3. «Мектептегі георафиялық өлкетану»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</w:rPr>
        <w:t>О.В.Шульгин. Возможности и проблемы использования компьютерных технологий в преподавании географии. «География в школе», №8, 2003. 45-бет.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</w:rPr>
        <w:t xml:space="preserve">А.С.Баранов. О возможности использования средств </w:t>
      </w:r>
      <w:proofErr w:type="spellStart"/>
      <w:proofErr w:type="gramStart"/>
      <w:r w:rsidRPr="00DC4713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DC4713">
        <w:rPr>
          <w:rFonts w:ascii="Times New Roman" w:hAnsi="Times New Roman"/>
          <w:color w:val="000000"/>
          <w:sz w:val="24"/>
          <w:szCs w:val="24"/>
        </w:rPr>
        <w:t>icrosoft</w:t>
      </w:r>
      <w:proofErr w:type="spellEnd"/>
      <w:r w:rsidRPr="00DC47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C4713">
        <w:rPr>
          <w:rFonts w:ascii="Times New Roman" w:hAnsi="Times New Roman"/>
          <w:color w:val="000000"/>
          <w:sz w:val="24"/>
          <w:szCs w:val="24"/>
        </w:rPr>
        <w:t>Office</w:t>
      </w:r>
      <w:proofErr w:type="spellEnd"/>
      <w:r w:rsidRPr="00DC4713">
        <w:rPr>
          <w:rFonts w:ascii="Times New Roman" w:hAnsi="Times New Roman"/>
          <w:color w:val="000000"/>
          <w:sz w:val="24"/>
          <w:szCs w:val="24"/>
        </w:rPr>
        <w:t xml:space="preserve"> в обучении географии. «География в школе», №7, 2003. 64-бет.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</w:rPr>
        <w:t>Р.Х.Хабибуллин. Новые технологии ІМАХ в обучении географии. «География в школе», №4, 2003. 56-бет.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C4713">
        <w:rPr>
          <w:rFonts w:ascii="Times New Roman" w:hAnsi="Times New Roman"/>
          <w:color w:val="000000"/>
          <w:sz w:val="24"/>
          <w:szCs w:val="24"/>
        </w:rPr>
        <w:t>Н.Н.Скатова</w:t>
      </w:r>
      <w:proofErr w:type="spellEnd"/>
      <w:r w:rsidRPr="00DC4713">
        <w:rPr>
          <w:rFonts w:ascii="Times New Roman" w:hAnsi="Times New Roman"/>
          <w:color w:val="000000"/>
          <w:sz w:val="24"/>
          <w:szCs w:val="24"/>
        </w:rPr>
        <w:t>, Е.А.Попова. Современные педагогические технологии: групповая технология на уроках географии. «География в школе», №8, 2000. 46-бет.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Е.Тоқпанов, А.Исабаев. Компьютерлік технологияларды оқу үрдісінде пайдалану. «География және табиғат», №1, 2013. 16-бет.</w:t>
      </w:r>
    </w:p>
    <w:p w:rsidR="00065988" w:rsidRPr="00DC4713" w:rsidRDefault="00065988" w:rsidP="0006598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65988" w:rsidRPr="00DC4713" w:rsidRDefault="00065988" w:rsidP="0006598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C4713">
        <w:rPr>
          <w:rFonts w:ascii="Times New Roman" w:hAnsi="Times New Roman"/>
          <w:b/>
          <w:sz w:val="24"/>
          <w:szCs w:val="24"/>
          <w:lang w:val="kk-KZ"/>
        </w:rPr>
        <w:t>Интернет-ресурсы:</w:t>
      </w:r>
    </w:p>
    <w:p w:rsidR="00065988" w:rsidRPr="00DC4713" w:rsidRDefault="00065988" w:rsidP="00065988">
      <w:pPr>
        <w:shd w:val="clear" w:color="auto" w:fill="F8F9FA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http://win.mail.ru;</w:t>
      </w: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</w:t>
      </w:r>
      <w:r w:rsidRPr="00DC4713">
        <w:rPr>
          <w:rFonts w:ascii="Times New Roman" w:eastAsia="Times New Roman" w:hAnsi="Times New Roman"/>
          <w:color w:val="000000"/>
          <w:sz w:val="24"/>
          <w:szCs w:val="24"/>
        </w:rPr>
        <w:t>http://www.turizm.ru</w:t>
      </w:r>
    </w:p>
    <w:p w:rsidR="00065988" w:rsidRPr="00DC4713" w:rsidRDefault="00065988" w:rsidP="00065988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0568A" w:rsidRDefault="0050568A"/>
    <w:sectPr w:rsidR="0050568A" w:rsidSect="001F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7C6"/>
    <w:multiLevelType w:val="hybridMultilevel"/>
    <w:tmpl w:val="B03EBAEC"/>
    <w:lvl w:ilvl="0" w:tplc="A4EC64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2006"/>
    <w:multiLevelType w:val="hybridMultilevel"/>
    <w:tmpl w:val="B7887FFC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E5A0E"/>
    <w:multiLevelType w:val="hybridMultilevel"/>
    <w:tmpl w:val="E24ADF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05C32"/>
    <w:multiLevelType w:val="hybridMultilevel"/>
    <w:tmpl w:val="EFBCC5D8"/>
    <w:lvl w:ilvl="0" w:tplc="7A3E34E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5AC6870"/>
    <w:multiLevelType w:val="hybridMultilevel"/>
    <w:tmpl w:val="8B70BE2E"/>
    <w:lvl w:ilvl="0" w:tplc="D9DC47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67C4F"/>
    <w:multiLevelType w:val="hybridMultilevel"/>
    <w:tmpl w:val="08DE6568"/>
    <w:lvl w:ilvl="0" w:tplc="464050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74C8C"/>
    <w:multiLevelType w:val="hybridMultilevel"/>
    <w:tmpl w:val="16B6BBA8"/>
    <w:lvl w:ilvl="0" w:tplc="CCC64A62">
      <w:start w:val="7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CC195B"/>
    <w:multiLevelType w:val="singleLevel"/>
    <w:tmpl w:val="D82ED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7F483D20"/>
    <w:multiLevelType w:val="hybridMultilevel"/>
    <w:tmpl w:val="4ED0015C"/>
    <w:lvl w:ilvl="0" w:tplc="BE96065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5988"/>
    <w:rsid w:val="00065988"/>
    <w:rsid w:val="0050568A"/>
    <w:rsid w:val="00592757"/>
    <w:rsid w:val="00737FFA"/>
    <w:rsid w:val="00743828"/>
    <w:rsid w:val="00F1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0659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659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65988"/>
    <w:pPr>
      <w:widowControl w:val="0"/>
      <w:shd w:val="clear" w:color="auto" w:fill="FFFFFF"/>
      <w:spacing w:after="1920" w:line="73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065988"/>
    <w:pPr>
      <w:widowControl w:val="0"/>
      <w:shd w:val="clear" w:color="auto" w:fill="FFFFFF"/>
      <w:spacing w:before="1920" w:after="0"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3NotBold">
    <w:name w:val="Body text (3) + Not Bold"/>
    <w:basedOn w:val="Bodytext3"/>
    <w:rsid w:val="00065988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3">
    <w:name w:val="List Paragraph"/>
    <w:basedOn w:val="a"/>
    <w:link w:val="a4"/>
    <w:uiPriority w:val="34"/>
    <w:qFormat/>
    <w:rsid w:val="00065988"/>
    <w:pPr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Абзац списка Знак"/>
    <w:link w:val="a3"/>
    <w:uiPriority w:val="34"/>
    <w:locked/>
    <w:rsid w:val="00065988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Основной текст Знак"/>
    <w:link w:val="a6"/>
    <w:semiHidden/>
    <w:locked/>
    <w:rsid w:val="00065988"/>
    <w:rPr>
      <w:sz w:val="24"/>
      <w:szCs w:val="24"/>
    </w:rPr>
  </w:style>
  <w:style w:type="paragraph" w:styleId="a6">
    <w:name w:val="Body Text"/>
    <w:basedOn w:val="a"/>
    <w:link w:val="a5"/>
    <w:semiHidden/>
    <w:rsid w:val="00065988"/>
    <w:pPr>
      <w:spacing w:after="0" w:line="240" w:lineRule="auto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065988"/>
  </w:style>
  <w:style w:type="paragraph" w:customStyle="1" w:styleId="western">
    <w:name w:val="western"/>
    <w:basedOn w:val="a"/>
    <w:rsid w:val="0006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92757"/>
    <w:rPr>
      <w:b/>
      <w:bCs/>
    </w:rPr>
  </w:style>
  <w:style w:type="paragraph" w:styleId="a8">
    <w:name w:val="Normal (Web)"/>
    <w:basedOn w:val="a"/>
    <w:uiPriority w:val="99"/>
    <w:rsid w:val="0059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2020-12-02T07:33:00Z</dcterms:created>
  <dcterms:modified xsi:type="dcterms:W3CDTF">2020-12-23T05:47:00Z</dcterms:modified>
</cp:coreProperties>
</file>